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eastAsia="方正小标宋_GBK"/>
          <w:sz w:val="32"/>
          <w:szCs w:val="32"/>
          <w:lang w:eastAsia="zh-CN"/>
        </w:rPr>
      </w:pPr>
      <w:r>
        <w:rPr>
          <w:rFonts w:hint="eastAsia" w:ascii="方正小标宋_GBK" w:eastAsia="方正小标宋_GBK"/>
          <w:sz w:val="32"/>
          <w:szCs w:val="32"/>
          <w:lang w:eastAsia="zh-CN"/>
        </w:rPr>
        <w:t>广东省</w:t>
      </w:r>
      <w:r>
        <w:rPr>
          <w:rFonts w:hint="eastAsia" w:ascii="方正小标宋_GBK" w:eastAsia="方正小标宋_GBK"/>
          <w:sz w:val="32"/>
          <w:szCs w:val="32"/>
        </w:rPr>
        <w:t>附条件</w:t>
      </w:r>
      <w:r>
        <w:rPr>
          <w:rFonts w:hint="eastAsia" w:ascii="方正小标宋_GBK" w:eastAsia="方正小标宋_GBK"/>
          <w:sz w:val="32"/>
          <w:szCs w:val="32"/>
          <w:lang w:eastAsia="zh-CN"/>
        </w:rPr>
        <w:t>通过的</w:t>
      </w:r>
      <w:r>
        <w:rPr>
          <w:rFonts w:hint="eastAsia" w:ascii="方正小标宋_GBK" w:eastAsia="方正小标宋_GBK"/>
          <w:sz w:val="32"/>
          <w:szCs w:val="32"/>
        </w:rPr>
        <w:t>“中</w:t>
      </w:r>
      <w:bookmarkStart w:id="0" w:name="_GoBack"/>
      <w:bookmarkEnd w:id="0"/>
      <w:r>
        <w:rPr>
          <w:rFonts w:hint="eastAsia" w:ascii="方正小标宋_GBK" w:eastAsia="方正小标宋_GBK"/>
          <w:sz w:val="32"/>
          <w:szCs w:val="32"/>
        </w:rPr>
        <w:t>华老字号”</w:t>
      </w:r>
      <w:r>
        <w:rPr>
          <w:rFonts w:hint="eastAsia" w:ascii="方正小标宋_GBK" w:eastAsia="方正小标宋_GBK"/>
          <w:sz w:val="32"/>
          <w:szCs w:val="32"/>
          <w:lang w:eastAsia="zh-CN"/>
        </w:rPr>
        <w:t>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  <w:lang w:eastAsia="zh-CN"/>
        </w:rPr>
        <w:t>整改审核意见</w:t>
      </w:r>
      <w:r>
        <w:rPr>
          <w:rFonts w:hint="eastAsia" w:ascii="方正小标宋_GBK" w:eastAsia="方正小标宋_GBK"/>
          <w:sz w:val="32"/>
          <w:szCs w:val="32"/>
        </w:rPr>
        <w:t>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</w:rPr>
      </w:pPr>
    </w:p>
    <w:tbl>
      <w:tblPr>
        <w:tblStyle w:val="3"/>
        <w:tblW w:w="814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5220"/>
        <w:gridCol w:w="19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建议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广州白云山敬修堂药业股份有限公司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广州广钢金业集团有限公司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eastAsia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 w:bidi="ar"/>
              </w:rPr>
              <w:t>广州市泮溪酒家有限公司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广州市利工民针织有限公司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广州市宝生园股份有限公司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eastAsia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广州市北园酒家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广州市生茂泰茶厂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eastAsia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eastAsia="宋体"/>
                <w:kern w:val="0"/>
                <w:sz w:val="21"/>
                <w:szCs w:val="21"/>
                <w:lang w:bidi="ar"/>
              </w:rPr>
              <w:t>广州市莲香楼有限公司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广州市泮塘食品有限公司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 w:bidi="ar"/>
              </w:rPr>
              <w:t>广东大印象制药有限公司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佛山市南海毛巾有限公司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广州市文化用品有限公司新以泰体育用品分公司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Times New Roman" w:hAnsi="Times New Roman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不通过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FA741E9-36AE-4F6E-9225-FC0F899CEEB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7FE16AEF-0C5F-4438-A4A9-3F6E5647541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44180F9E-4F5D-4EC5-96CF-DB3E8AF6C2D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NmE0Yjk1YzNlNjE3YzcyODc0MWM4OGQ3OTE5MTMifQ=="/>
  </w:docVars>
  <w:rsids>
    <w:rsidRoot w:val="7AF245A6"/>
    <w:rsid w:val="7AF2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2024-04-15T08:41:00Z</dcterms:created>
  <dc:creator>陈晓凤</dc:creator>
  <cp:lastModifiedBy>陈晓凤</cp:lastModifiedBy>
  <dcterms:modified xsi:type="dcterms:W3CDTF">2024-04-15T08:46:49Z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2A1B0D076246419C894F46B139425B8E_11</vt:lpwstr>
  </property>
</Properties>
</file>